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A72" w:rsidRDefault="004F1A72"/>
    <w:p w:rsidR="00126722" w:rsidRDefault="00126722" w:rsidP="0012672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</w:pPr>
      <w:r w:rsidRPr="00126722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Руководство по эксплуатации</w:t>
      </w:r>
    </w:p>
    <w:p w:rsidR="00126722" w:rsidRPr="00126722" w:rsidRDefault="00126722" w:rsidP="001267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1. Внедрение продукции</w:t>
      </w:r>
    </w:p>
    <w:p w:rsidR="00126722" w:rsidRPr="00126722" w:rsidRDefault="00126722" w:rsidP="0012672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Машина представляет собой специальную машину для бочки с щеткой на пять галлонов, основной материал - 304, красивый внешний вид, разумная структура, удобное управление, автоматическое управление, основные компоненты - импорт, внутренняя и внешняя щетка для тела, уменьшает площадь использования пользователя, идеально подходит </w:t>
      </w:r>
      <w:proofErr w:type="gramStart"/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для оборудование</w:t>
      </w:r>
      <w:proofErr w:type="gramEnd"/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для розлива пяти галлонов.</w:t>
      </w:r>
    </w:p>
    <w:p w:rsidR="00126722" w:rsidRPr="00126722" w:rsidRDefault="00126722" w:rsidP="0012672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2. Технические характеристики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eastAsia="ru-RU"/>
        </w:rPr>
        <w:t></w:t>
      </w:r>
      <w:r w:rsidRPr="00126722">
        <w:rPr>
          <w:rFonts w:ascii="Wingdings" w:eastAsia="Times New Roman" w:hAnsi="Wingdings" w:cs="Times New Roman"/>
          <w:b/>
          <w:bCs/>
          <w:color w:val="000000"/>
          <w:sz w:val="24"/>
          <w:szCs w:val="24"/>
          <w:lang w:eastAsia="ru-RU"/>
        </w:rPr>
        <w:t></w:t>
      </w:r>
      <w:r w:rsidRPr="0012672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 xml:space="preserve">Мыть </w:t>
      </w:r>
      <w:proofErr w:type="gramStart"/>
      <w:r w:rsidRPr="0012672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головы</w:t>
      </w:r>
      <w:r w:rsidRPr="00126722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672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12672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 </w:t>
      </w:r>
      <w:r w:rsidRPr="00126722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126722" w:rsidRPr="00126722" w:rsidRDefault="00126722" w:rsidP="0012672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proofErr w:type="spellStart"/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lРазмер</w:t>
      </w:r>
      <w:proofErr w:type="spellEnd"/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бутылки: бутылка 5 галлонов и 3 галлона, размер горлышка должен быть одинаковым</w:t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л Производительность: 300 баррелей/час</w:t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л Электропитание: 220 В/3 фазы/60 Гц</w:t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л самая большая потребляемая мощность: 1.5 кВт</w:t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l Источник воздуха: давление 0.7~0.8 МПа, расход воздуха: 1 м3/миль</w:t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 xml:space="preserve">l Воздушный клапан: Торговая марка </w:t>
      </w:r>
      <w:proofErr w:type="spellStart"/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Festo</w:t>
      </w:r>
      <w:proofErr w:type="spellEnd"/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 xml:space="preserve">л Цилиндр: Бренд </w:t>
      </w:r>
      <w:proofErr w:type="spellStart"/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Airtac</w:t>
      </w:r>
      <w:proofErr w:type="spellEnd"/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л Материал: Структура SS304 1.2 мм</w:t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l Тип конструкции: система привода с зубчатой ​​передачей, бутылка для остановки/запуска цилиндра</w:t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л Общий размер: 1950×1500×2500мм</w:t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л Вес: 350 кг</w:t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1. Внутренняя бутылка промывается водой под давлением. Бар SS с отверстиями вместо щетки.</w:t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2. Бак, установленный в нижней части машины для рециркуляции воды с моющим средством, а также с системой нагрева (электрические нагревательные стержни).</w:t>
      </w:r>
      <w:r w:rsidRPr="00126722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3. Двигатель с регулируемой скоростью, установленный на машине.</w:t>
      </w:r>
    </w:p>
    <w:p w:rsidR="00126722" w:rsidRDefault="00126722" w:rsidP="00126722">
      <w:pPr>
        <w:spacing w:after="0" w:line="240" w:lineRule="auto"/>
        <w:ind w:left="420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3. Принцип работы</w:t>
      </w:r>
    </w:p>
    <w:p w:rsidR="00126722" w:rsidRPr="00126722" w:rsidRDefault="00126722" w:rsidP="0012672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Ковш под действием конвейера поступает в щеточную бочку машины. Когда фотоэлектрический датчик обнаружил шесть стволов в столбе, цилиндр блока ковша выдвигается, цилиндр толкающего ствола, толкающего ствол в ствол, поворачивается. Шпиндель повернулся на 180 градусов, ствол повернулся, повернув затычку и защелкнув внешнюю щетку. Наружное вращение щеток, вращение приводных стволов. После размещения подъемный цилиндр поднимает внутреннюю щетку в сборе и входит в ведро, разбрызгивает воду, время работы щетки регулируется.</w:t>
      </w:r>
    </w:p>
    <w:p w:rsidR="00126722" w:rsidRPr="00126722" w:rsidRDefault="00126722" w:rsidP="0012672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4. Установка и настройка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</w:t>
      </w: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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После распаковки устройства сначала проверьте, чтобы винты не ослабли, не отвалились, отрегулируйте ножки так, чтобы высота трубопровода и конвейера была одинаковой, а также отображался уровень состояния, мощности и поддержания хорошего заземления с последующей подачей газа, водоснабжение.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</w:t>
      </w: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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Откройте газовую систему, регулирующий клапан, давление было отрегулировано до 0.6-0.8 МПа, мощность, следите за каждым движением в норме, подтверждая, что нет сбоя входа в автоматическую систему, переключатель отключил «Авто»:</w:t>
      </w:r>
    </w:p>
    <w:p w:rsidR="00126722" w:rsidRPr="00126722" w:rsidRDefault="00126722" w:rsidP="00126722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SimSun" w:eastAsia="SimSun" w:hAnsi="SimSun" w:cs="Times New Roman" w:hint="eastAsia"/>
          <w:color w:val="000000"/>
          <w:sz w:val="24"/>
          <w:szCs w:val="24"/>
          <w:lang w:eastAsia="ru-RU"/>
        </w:rPr>
        <w:t>① 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(регулировка повернутого ствола агентства, как показано) Не ​​обнаружено близкой щетки к внешнему стволу, ствол не вращается, отрегулируйте угол шестерни «1». Способ 1 - снять рейку, вручную поднять повернутый ствол ствола, зуб или множество позиций зубов, а затем положить на стойку. Способ 2 - ослабить гайку 3, ключом повернуть шток 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lastRenderedPageBreak/>
        <w:t>цилиндра, сжать выступы рейки, угол поворота ведущей шестерни, наоборот, стволы залипают слишком туго, тогда регулировка этим методом.</w:t>
      </w:r>
    </w:p>
    <w:p w:rsidR="00126722" w:rsidRPr="00126722" w:rsidRDefault="00126722" w:rsidP="00126722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SimSun" w:eastAsia="SimSun" w:hAnsi="SimSun" w:cs="Times New Roman" w:hint="eastAsia"/>
          <w:color w:val="000000"/>
          <w:sz w:val="24"/>
          <w:szCs w:val="24"/>
          <w:lang w:eastAsia="ru-RU"/>
        </w:rPr>
        <w:t>② </w:t>
      </w:r>
      <w:proofErr w:type="gramStart"/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Слишком</w:t>
      </w:r>
      <w:proofErr w:type="gramEnd"/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быстро загнул стволы регулируемый цилиндрический вентиль «5» или «6»;</w:t>
      </w:r>
    </w:p>
    <w:p w:rsidR="00126722" w:rsidRDefault="00126722" w:rsidP="00126722">
      <w:pPr>
        <w:spacing w:after="0" w:line="240" w:lineRule="auto"/>
        <w:ind w:firstLine="48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126722">
        <w:rPr>
          <w:rFonts w:ascii="SimSun" w:eastAsia="SimSun" w:hAnsi="SimSun" w:cs="Times New Roman" w:hint="eastAsia"/>
          <w:color w:val="000000"/>
          <w:sz w:val="24"/>
          <w:szCs w:val="24"/>
          <w:lang w:eastAsia="ru-RU"/>
        </w:rPr>
        <w:t>③ 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Цилиндр барабана блока движется слишком быстро или слишком медленно, вы можете отрегулировать 1 положение переключателя обнаружения, 2 отрегулировать скорость конвейера, 3 отрегулировать клапан цилиндра, 4 отрегулировать время работы щетки. Регулировку времени барабана щетки можно выполнить, отрегулировав винты ПЛК в форме «*» по часовой стрелке в течение длительного времени, тогда как короче.</w:t>
      </w:r>
    </w:p>
    <w:p w:rsidR="00126722" w:rsidRPr="00126722" w:rsidRDefault="00126722" w:rsidP="00126722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bookmarkStart w:id="0" w:name="_GoBack"/>
      <w:bookmarkEnd w:id="0"/>
    </w:p>
    <w:p w:rsidR="00126722" w:rsidRPr="00126722" w:rsidRDefault="00126722" w:rsidP="0012672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Times New Roman" w:eastAsia="Times New Roman" w:hAnsi="Times New Roman" w:cs="Times New Roman"/>
          <w:noProof/>
          <w:color w:val="666666"/>
          <w:sz w:val="21"/>
          <w:szCs w:val="21"/>
          <w:lang w:eastAsia="ru-RU"/>
        </w:rPr>
        <w:drawing>
          <wp:inline distT="0" distB="0" distL="0" distR="0" wp14:anchorId="31DA6266" wp14:editId="5BBBDAA6">
            <wp:extent cx="6724650" cy="4505325"/>
            <wp:effectExtent l="0" t="0" r="0" b="0"/>
            <wp:docPr id="3" name="Рисунок 3" descr="https://king-machine.usa72.wondercdn.com/uploads/image/Outside-br-2156-56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ing-machine.usa72.wondercdn.com/uploads/image/Outside-br-2156-565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722" w:rsidRDefault="00126722" w:rsidP="0012672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  <w:br/>
      </w:r>
    </w:p>
    <w:p w:rsidR="00126722" w:rsidRPr="00126722" w:rsidRDefault="00126722" w:rsidP="0012672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</w:p>
    <w:p w:rsidR="00126722" w:rsidRPr="00126722" w:rsidRDefault="00126722" w:rsidP="0012672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5. Меры предосторожности и обслуживание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</w:t>
      </w: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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Выключение питания должно отключить питание, а затем перекрыть подачу газа.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</w:t>
      </w: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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Власть должна сначала открыть подачу газа, а затем власть.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</w:t>
      </w: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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Частые выбросы сточных вод воздушного компрессора во избежание засорения электромагнитного клапана.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</w:t>
      </w: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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Когда тарелка ствола повернута вниз, следует отключить газовые затворы, чтобы предотвратить попадание в тело человека;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</w:t>
      </w: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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FRL должен добавлять легкое масло.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</w:t>
      </w: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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Категорически запрещена работа насосов без воды.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</w:t>
      </w:r>
      <w:r w:rsidRPr="00126722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</w:t>
      </w: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Категорически запрещается работать без бочек, предотвращая совмещение внутренней и внешней щетинок.</w:t>
      </w:r>
    </w:p>
    <w:p w:rsidR="00126722" w:rsidRPr="00126722" w:rsidRDefault="00126722" w:rsidP="0012672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126722" w:rsidRDefault="00126722" w:rsidP="00126722">
      <w:pPr>
        <w:spacing w:after="0" w:line="240" w:lineRule="auto"/>
        <w:ind w:left="420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 w:rsidRPr="0012672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lastRenderedPageBreak/>
        <w:t>6. Распространенные неисправности и анализ</w:t>
      </w:r>
    </w:p>
    <w:p w:rsidR="00126722" w:rsidRPr="00126722" w:rsidRDefault="00126722" w:rsidP="00126722">
      <w:pPr>
        <w:spacing w:after="0" w:line="240" w:lineRule="auto"/>
        <w:ind w:left="420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</w:p>
    <w:tbl>
      <w:tblPr>
        <w:tblW w:w="10048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4"/>
        <w:gridCol w:w="3056"/>
        <w:gridCol w:w="2968"/>
      </w:tblGrid>
      <w:tr w:rsidR="00126722" w:rsidRPr="00126722" w:rsidTr="00126722">
        <w:trPr>
          <w:trHeight w:val="356"/>
          <w:jc w:val="center"/>
        </w:trPr>
        <w:tc>
          <w:tcPr>
            <w:tcW w:w="4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Феномен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Причина</w:t>
            </w:r>
          </w:p>
        </w:tc>
        <w:tc>
          <w:tcPr>
            <w:tcW w:w="2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126722" w:rsidRPr="00126722" w:rsidTr="00126722">
        <w:trPr>
          <w:trHeight w:val="1033"/>
          <w:jc w:val="center"/>
        </w:trPr>
        <w:tc>
          <w:tcPr>
            <w:tcW w:w="4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Стволы не вращаются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Не защелкивается кистью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Бочки слишком близко</w:t>
            </w:r>
          </w:p>
        </w:tc>
        <w:tc>
          <w:tcPr>
            <w:tcW w:w="2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Отрегулировать поворот обшивки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Стволы с неправильными характеристиками</w:t>
            </w:r>
          </w:p>
        </w:tc>
      </w:tr>
      <w:tr w:rsidR="00126722" w:rsidRPr="00126722" w:rsidTr="00126722">
        <w:trPr>
          <w:trHeight w:val="1051"/>
          <w:jc w:val="center"/>
        </w:trPr>
        <w:tc>
          <w:tcPr>
            <w:tcW w:w="4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Бездействие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Фотоэлектрический плохой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Расстояние обнаружения неверно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Никакого давления</w:t>
            </w:r>
          </w:p>
        </w:tc>
        <w:tc>
          <w:tcPr>
            <w:tcW w:w="2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Замените фотоэлектрический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Отрегулируйте расстояние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Откройте подачу газа</w:t>
            </w:r>
          </w:p>
        </w:tc>
      </w:tr>
      <w:tr w:rsidR="00126722" w:rsidRPr="00126722" w:rsidTr="00126722">
        <w:trPr>
          <w:trHeight w:val="694"/>
          <w:jc w:val="center"/>
        </w:trPr>
        <w:tc>
          <w:tcPr>
            <w:tcW w:w="4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Водяной насос не подает воду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Трубы с воздухом</w:t>
            </w:r>
          </w:p>
        </w:tc>
        <w:tc>
          <w:tcPr>
            <w:tcW w:w="2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Отработанный воздух водяного насоса</w:t>
            </w:r>
          </w:p>
        </w:tc>
      </w:tr>
      <w:tr w:rsidR="00126722" w:rsidRPr="00126722" w:rsidTr="00126722">
        <w:trPr>
          <w:trHeight w:val="694"/>
          <w:jc w:val="center"/>
        </w:trPr>
        <w:tc>
          <w:tcPr>
            <w:tcW w:w="4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позднее включение портала, подъемный цилиндр без действия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Положение сигнального переключателя неправильное</w:t>
            </w:r>
          </w:p>
        </w:tc>
        <w:tc>
          <w:tcPr>
            <w:tcW w:w="2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Регулировка положения сигнального переключателя</w:t>
            </w:r>
          </w:p>
        </w:tc>
      </w:tr>
      <w:tr w:rsidR="00126722" w:rsidRPr="00126722" w:rsidTr="00126722">
        <w:trPr>
          <w:trHeight w:val="1033"/>
          <w:jc w:val="center"/>
        </w:trPr>
        <w:tc>
          <w:tcPr>
            <w:tcW w:w="4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Блокировать бочки в неподходящий момент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Скорость конвейера неправильная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Неправильное фотоэлектрическое положение</w:t>
            </w:r>
          </w:p>
        </w:tc>
        <w:tc>
          <w:tcPr>
            <w:tcW w:w="2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Отрегулируйте скорость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Отрегулируйте положение фотоэлектрического</w:t>
            </w:r>
          </w:p>
        </w:tc>
      </w:tr>
      <w:tr w:rsidR="00126722" w:rsidRPr="00126722" w:rsidTr="00126722">
        <w:trPr>
          <w:trHeight w:val="1407"/>
          <w:jc w:val="center"/>
        </w:trPr>
        <w:tc>
          <w:tcPr>
            <w:tcW w:w="4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Цилиндр не работает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Клапан баллона закрыт или неисправен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Плохой электромагнитный клапан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Точка ПЛК повреждена</w:t>
            </w:r>
          </w:p>
        </w:tc>
        <w:tc>
          <w:tcPr>
            <w:tcW w:w="2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Регулирующий клапан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Замена электромагнитного клапана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Капитальный ремонт ПЛК</w:t>
            </w:r>
          </w:p>
        </w:tc>
      </w:tr>
      <w:tr w:rsidR="00126722" w:rsidRPr="00126722" w:rsidTr="00126722">
        <w:trPr>
          <w:trHeight w:val="694"/>
          <w:jc w:val="center"/>
        </w:trPr>
        <w:tc>
          <w:tcPr>
            <w:tcW w:w="4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Спортивная неуравновешенность подъемного механизма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Два подъемных цилиндра, клапаны несовместимы</w:t>
            </w:r>
          </w:p>
        </w:tc>
        <w:tc>
          <w:tcPr>
            <w:tcW w:w="2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Регулировочный клапан</w:t>
            </w:r>
          </w:p>
        </w:tc>
      </w:tr>
      <w:tr w:rsidR="00126722" w:rsidRPr="00126722" w:rsidTr="00126722">
        <w:trPr>
          <w:trHeight w:val="1033"/>
          <w:jc w:val="center"/>
        </w:trPr>
        <w:tc>
          <w:tcPr>
            <w:tcW w:w="4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Внешняя щетка не вращается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Верхняя цепь слишком ослаблена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Затянутая гайка ослаблена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Плохой мотор</w:t>
            </w:r>
          </w:p>
        </w:tc>
        <w:tc>
          <w:tcPr>
            <w:tcW w:w="29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Регулировка натяжного колеса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Крючковым ключом затянуть гайку</w:t>
            </w:r>
          </w:p>
          <w:p w:rsidR="00126722" w:rsidRPr="00126722" w:rsidRDefault="00126722" w:rsidP="00126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lang w:eastAsia="ru-RU"/>
              </w:rPr>
            </w:pPr>
            <w:r w:rsidRPr="0012672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Проверить мотор</w:t>
            </w:r>
          </w:p>
        </w:tc>
      </w:tr>
    </w:tbl>
    <w:p w:rsidR="00126722" w:rsidRPr="00126722" w:rsidRDefault="00126722" w:rsidP="00126722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126722">
        <w:rPr>
          <w:rFonts w:ascii="SimSun" w:eastAsia="SimSun" w:hAnsi="SimSun" w:cs="Times New Roman" w:hint="eastAsia"/>
          <w:b/>
          <w:bCs/>
          <w:color w:val="FF0000"/>
          <w:sz w:val="24"/>
          <w:szCs w:val="24"/>
          <w:lang w:eastAsia="ru-RU"/>
        </w:rPr>
        <w:t> </w:t>
      </w:r>
    </w:p>
    <w:p w:rsidR="00126722" w:rsidRDefault="00126722"/>
    <w:sectPr w:rsidR="00126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D8"/>
    <w:rsid w:val="00126722"/>
    <w:rsid w:val="004E32D8"/>
    <w:rsid w:val="004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00650-0B56-42D1-989E-29B5421F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781</Words>
  <Characters>4455</Characters>
  <Application>Microsoft Office Word</Application>
  <DocSecurity>0</DocSecurity>
  <Lines>37</Lines>
  <Paragraphs>10</Paragraphs>
  <ScaleCrop>false</ScaleCrop>
  <Company>Hewlett-Packard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матвеев</dc:creator>
  <cp:keywords/>
  <dc:description/>
  <cp:lastModifiedBy>матвей матвеев</cp:lastModifiedBy>
  <cp:revision>3</cp:revision>
  <dcterms:created xsi:type="dcterms:W3CDTF">2024-04-25T20:07:00Z</dcterms:created>
  <dcterms:modified xsi:type="dcterms:W3CDTF">2024-04-25T20:12:00Z</dcterms:modified>
</cp:coreProperties>
</file>