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D0" w:rsidRDefault="005965BB">
      <w:r w:rsidRPr="005965BB">
        <w:t xml:space="preserve">Технические параметры </w:t>
      </w:r>
      <w:r>
        <w:t>Автоматических ополаскивателей</w:t>
      </w:r>
      <w:r w:rsidRPr="005965BB">
        <w:t xml:space="preserve"> тары ZPК-12</w:t>
      </w:r>
      <w:r>
        <w:t xml:space="preserve"> / ZPК-16 / ZPК-18 / ZPК-30</w:t>
      </w:r>
    </w:p>
    <w:tbl>
      <w:tblPr>
        <w:tblW w:w="16333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322"/>
        <w:gridCol w:w="2695"/>
        <w:gridCol w:w="1699"/>
        <w:gridCol w:w="1901"/>
        <w:gridCol w:w="1441"/>
        <w:gridCol w:w="1387"/>
        <w:gridCol w:w="1357"/>
        <w:gridCol w:w="2179"/>
      </w:tblGrid>
      <w:tr w:rsidR="003356D0" w:rsidRPr="003356D0" w:rsidTr="003356D0">
        <w:trPr>
          <w:trHeight w:val="505"/>
          <w:jc w:val="center"/>
        </w:trPr>
        <w:tc>
          <w:tcPr>
            <w:tcW w:w="13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Модель</w:t>
            </w:r>
          </w:p>
        </w:tc>
        <w:tc>
          <w:tcPr>
            <w:tcW w:w="14981" w:type="dxa"/>
            <w:gridSpan w:val="8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Технические</w:t>
            </w: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 xml:space="preserve"> параметр</w:t>
            </w:r>
            <w:r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ы</w:t>
            </w:r>
          </w:p>
        </w:tc>
      </w:tr>
      <w:tr w:rsidR="003356D0" w:rsidRPr="003356D0" w:rsidTr="005965BB">
        <w:trPr>
          <w:trHeight w:val="966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О</w:t>
            </w: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поласкивающих элемент</w:t>
            </w:r>
            <w:r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Производительность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Мощность главного двигателя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Мощность подъемного двигателя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Arial" w:eastAsia="Times New Roman" w:hAnsi="Arial" w:cs="Arial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Высота бутылки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Диаметр бутылки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Расход воды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Габариты</w:t>
            </w:r>
            <w:r w:rsidRPr="003356D0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</w:p>
        </w:tc>
      </w:tr>
      <w:tr w:rsidR="003356D0" w:rsidRPr="003356D0" w:rsidTr="005965BB">
        <w:trPr>
          <w:trHeight w:val="67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штук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б / 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kw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kw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mm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mm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m3 / ч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mm</w:t>
            </w:r>
            <w:proofErr w:type="spellEnd"/>
          </w:p>
        </w:tc>
      </w:tr>
      <w:tr w:rsidR="003356D0" w:rsidRPr="003356D0" w:rsidTr="005965BB">
        <w:trPr>
          <w:trHeight w:val="567"/>
          <w:jc w:val="center"/>
        </w:trPr>
        <w:tc>
          <w:tcPr>
            <w:tcW w:w="1352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val="en-US" w:eastAsia="ru-RU"/>
              </w:rPr>
              <w:t>ZPK</w:t>
            </w: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-12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2000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0.37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140-360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Arial" w:eastAsia="Times New Roman" w:hAnsi="Arial" w:cs="Arial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≤</w:t>
            </w: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0.5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59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1400</w:t>
            </w:r>
            <w:r w:rsidRPr="003356D0">
              <w:rPr>
                <w:rFonts w:ascii="Times New Roman" w:eastAsia="SimSun" w:hAnsi="Times New Roman" w:cs="Times New Roman"/>
                <w:color w:val="666666"/>
                <w:sz w:val="28"/>
                <w:szCs w:val="28"/>
                <w:lang w:eastAsia="ru-RU"/>
              </w:rPr>
              <w:t>×</w:t>
            </w:r>
            <w:r w:rsidRPr="003356D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1200</w:t>
            </w:r>
            <w:r w:rsidR="005965BB" w:rsidRPr="003356D0">
              <w:rPr>
                <w:rFonts w:ascii="Times New Roman" w:eastAsia="SimSun" w:hAnsi="Times New Roman" w:cs="Times New Roman"/>
                <w:color w:val="666666"/>
                <w:sz w:val="28"/>
                <w:szCs w:val="28"/>
                <w:lang w:eastAsia="ru-RU"/>
              </w:rPr>
              <w:t>×</w:t>
            </w:r>
            <w:r w:rsidRPr="003356D0">
              <w:rPr>
                <w:rFonts w:ascii="Times New Roman" w:eastAsia="SimSun" w:hAnsi="Times New Roman" w:cs="Times New Roman"/>
                <w:color w:val="666666"/>
                <w:sz w:val="28"/>
                <w:szCs w:val="28"/>
                <w:lang w:eastAsia="ru-RU"/>
              </w:rPr>
              <w:t>1800</w:t>
            </w:r>
          </w:p>
        </w:tc>
      </w:tr>
      <w:tr w:rsidR="003356D0" w:rsidRPr="003356D0" w:rsidTr="005965BB">
        <w:trPr>
          <w:trHeight w:val="567"/>
          <w:jc w:val="center"/>
        </w:trPr>
        <w:tc>
          <w:tcPr>
            <w:tcW w:w="1352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val="en-US" w:eastAsia="ru-RU"/>
              </w:rPr>
              <w:t>ZPK</w:t>
            </w: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-16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3000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0.37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0.7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5965BB" w:rsidP="0033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965B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1550×1430</w:t>
            </w:r>
            <w:r w:rsidR="003356D0" w:rsidRPr="005965B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×</w:t>
            </w:r>
            <w:r w:rsidR="003356D0" w:rsidRPr="003356D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1900</w:t>
            </w:r>
          </w:p>
        </w:tc>
      </w:tr>
      <w:tr w:rsidR="003356D0" w:rsidRPr="003356D0" w:rsidTr="005965BB">
        <w:trPr>
          <w:trHeight w:val="567"/>
          <w:jc w:val="center"/>
        </w:trPr>
        <w:tc>
          <w:tcPr>
            <w:tcW w:w="1352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val="en-US" w:eastAsia="ru-RU"/>
              </w:rPr>
              <w:t>ZPK</w:t>
            </w: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-18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5000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0.45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5965BB" w:rsidP="0033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5965B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1650×1800</w:t>
            </w:r>
            <w:r w:rsidR="003356D0" w:rsidRPr="005965B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×</w:t>
            </w:r>
            <w:r w:rsidR="003356D0" w:rsidRPr="003356D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1900</w:t>
            </w:r>
          </w:p>
        </w:tc>
      </w:tr>
      <w:tr w:rsidR="003356D0" w:rsidRPr="003356D0" w:rsidTr="005965BB">
        <w:trPr>
          <w:trHeight w:val="443"/>
          <w:jc w:val="center"/>
        </w:trPr>
        <w:tc>
          <w:tcPr>
            <w:tcW w:w="1352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val="en-US" w:eastAsia="ru-RU"/>
              </w:rPr>
              <w:t>ZPK</w:t>
            </w: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-30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8000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0.5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3356D0" w:rsidP="00335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356D0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56D0" w:rsidRPr="003356D0" w:rsidRDefault="005965BB" w:rsidP="00335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val="en-US" w:eastAsia="ru-RU"/>
              </w:rPr>
            </w:pPr>
            <w:r w:rsidRPr="005965B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2200×2000</w:t>
            </w:r>
            <w:r w:rsidR="003356D0" w:rsidRPr="005965B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×</w:t>
            </w:r>
            <w:r w:rsidR="003356D0" w:rsidRPr="003356D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210</w:t>
            </w:r>
            <w:r w:rsidR="003356D0" w:rsidRPr="005965BB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</w:p>
        </w:tc>
      </w:tr>
    </w:tbl>
    <w:p w:rsidR="005965BB" w:rsidRDefault="005965BB" w:rsidP="005965BB">
      <w:pPr>
        <w:pStyle w:val="gt-block"/>
        <w:spacing w:before="0" w:beforeAutospacing="0" w:after="0" w:afterAutospacing="0"/>
        <w:rPr>
          <w:rStyle w:val="a3"/>
          <w:rFonts w:ascii="Arial" w:hAnsi="Arial" w:cs="Arial"/>
          <w:color w:val="666666"/>
          <w:sz w:val="21"/>
          <w:szCs w:val="21"/>
        </w:rPr>
      </w:pPr>
    </w:p>
    <w:p w:rsidR="007606BD" w:rsidRP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606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Быстрая скорость мытья бутылок</w:t>
      </w:r>
    </w:p>
    <w:p w:rsidR="007606BD" w:rsidRPr="007606BD" w:rsidRDefault="007606BD" w:rsidP="0076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Скорость мойки бутылок в этой серии машин достигает 2000-8000 бутылок в час, что позволяет сэкономить больше времени и труда.</w:t>
      </w:r>
    </w:p>
    <w:p w:rsid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606BD" w:rsidRP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606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Высокая эффективность работы.</w:t>
      </w:r>
    </w:p>
    <w:p w:rsidR="007606BD" w:rsidRPr="007606BD" w:rsidRDefault="007606BD" w:rsidP="0076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Машина использует регулирование скорости преобразования частоты, и вы можете регулировать скорость в соответствии с производственным графиком в любое время.</w:t>
      </w:r>
    </w:p>
    <w:p w:rsid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606BD" w:rsidRP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606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Меньшее потребление воды</w:t>
      </w:r>
    </w:p>
    <w:p w:rsidR="007606BD" w:rsidRPr="007606BD" w:rsidRDefault="007606BD" w:rsidP="0076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Машина имеет промывочный канал, который позволяет экономить воду.</w:t>
      </w:r>
    </w:p>
    <w:p w:rsid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606BD" w:rsidRP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606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Тщательная мойка</w:t>
      </w:r>
    </w:p>
    <w:p w:rsidR="007606BD" w:rsidRPr="007606BD" w:rsidRDefault="007606BD" w:rsidP="0076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BD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76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Время мойки и опорожнения бутылок жестко контролируется шунтирующим клапаном. Бутылка тщательно ополаскивается, и после опорожнения бутылки нет воды.</w:t>
      </w:r>
    </w:p>
    <w:p w:rsid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606BD" w:rsidRP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606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Простота операций</w:t>
      </w:r>
    </w:p>
    <w:p w:rsidR="007606BD" w:rsidRPr="007606BD" w:rsidRDefault="007606BD" w:rsidP="0076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Машина полностью автоматическая и легко регулируется при необходимости.</w:t>
      </w:r>
    </w:p>
    <w:p w:rsid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606BD" w:rsidRP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606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Большой диапазон применения</w:t>
      </w:r>
    </w:p>
    <w:p w:rsidR="007606BD" w:rsidRPr="007606BD" w:rsidRDefault="007606BD" w:rsidP="0076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Машина подходит для большинства обычных бутылок, за исключением некоторых бутылок специальной формы.</w:t>
      </w:r>
    </w:p>
    <w:p w:rsid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606BD" w:rsidRP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7606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Высококачественный зажим</w:t>
      </w:r>
    </w:p>
    <w:p w:rsidR="007606BD" w:rsidRPr="007606BD" w:rsidRDefault="007606BD" w:rsidP="0076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B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0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Высококачественный зажим обеспечивает безопасную работу и длительное использование.</w:t>
      </w:r>
    </w:p>
    <w:p w:rsid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606BD" w:rsidRPr="007606BD" w:rsidRDefault="007606BD" w:rsidP="007606BD">
      <w:pPr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bookmarkStart w:id="0" w:name="_GoBack"/>
      <w:r w:rsidRPr="007606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Ограничители</w:t>
      </w:r>
    </w:p>
    <w:bookmarkEnd w:id="0"/>
    <w:p w:rsidR="003356D0" w:rsidRPr="007606BD" w:rsidRDefault="007606BD" w:rsidP="007606BD">
      <w:pPr>
        <w:pStyle w:val="gt-block"/>
        <w:spacing w:before="0" w:beforeAutospacing="0" w:after="0" w:afterAutospacing="0"/>
        <w:rPr>
          <w:rFonts w:ascii="Arial" w:hAnsi="Arial" w:cs="Arial"/>
          <w:color w:val="666666"/>
        </w:rPr>
      </w:pPr>
      <w:r w:rsidRPr="007606BD">
        <w:rPr>
          <w:rFonts w:hAnsi="Symbol"/>
        </w:rPr>
        <w:t></w:t>
      </w:r>
      <w:r w:rsidRPr="007606BD">
        <w:t xml:space="preserve">  Стопоры/ограничители на каждой части помогают защитить машину всякий раз, когда машина останавливается из-за отказа.</w:t>
      </w:r>
    </w:p>
    <w:sectPr w:rsidR="003356D0" w:rsidRPr="007606BD" w:rsidSect="00335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1E"/>
    <w:rsid w:val="003356D0"/>
    <w:rsid w:val="005965BB"/>
    <w:rsid w:val="007606BD"/>
    <w:rsid w:val="0093211E"/>
    <w:rsid w:val="00B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FDDAD-82DD-427C-8129-1892DAA1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t-block">
    <w:name w:val="gt-block"/>
    <w:basedOn w:val="a"/>
    <w:rsid w:val="0059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65BB"/>
    <w:rPr>
      <w:b/>
      <w:bCs/>
    </w:rPr>
  </w:style>
  <w:style w:type="paragraph" w:styleId="a4">
    <w:name w:val="Normal (Web)"/>
    <w:basedOn w:val="a"/>
    <w:uiPriority w:val="99"/>
    <w:semiHidden/>
    <w:unhideWhenUsed/>
    <w:rsid w:val="0059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5</cp:revision>
  <dcterms:created xsi:type="dcterms:W3CDTF">2024-04-25T17:35:00Z</dcterms:created>
  <dcterms:modified xsi:type="dcterms:W3CDTF">2024-04-25T19:53:00Z</dcterms:modified>
</cp:coreProperties>
</file>