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442"/>
        <w:gridCol w:w="1768"/>
        <w:gridCol w:w="1768"/>
        <w:gridCol w:w="1768"/>
      </w:tblGrid>
      <w:tr w:rsidR="00A4626C" w:rsidRPr="00A4626C" w:rsidTr="00A4626C">
        <w:trPr>
          <w:trHeight w:val="604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Главная машина</w:t>
            </w:r>
          </w:p>
        </w:tc>
        <w:tc>
          <w:tcPr>
            <w:tcW w:w="2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003366"/>
                <w:sz w:val="23"/>
                <w:szCs w:val="23"/>
                <w:lang w:eastAsia="ru-RU"/>
              </w:rPr>
              <w:t>Товар</w:t>
            </w:r>
          </w:p>
        </w:tc>
        <w:tc>
          <w:tcPr>
            <w:tcW w:w="1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b/>
                <w:bCs/>
                <w:color w:val="666666"/>
                <w:sz w:val="23"/>
                <w:szCs w:val="23"/>
                <w:lang w:eastAsia="ru-RU"/>
              </w:rPr>
              <w:t>20L-1</w:t>
            </w:r>
          </w:p>
        </w:tc>
        <w:tc>
          <w:tcPr>
            <w:tcW w:w="1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b/>
                <w:bCs/>
                <w:color w:val="666666"/>
                <w:sz w:val="23"/>
                <w:szCs w:val="23"/>
                <w:lang w:eastAsia="ru-RU"/>
              </w:rPr>
              <w:t>5L-1</w:t>
            </w:r>
          </w:p>
        </w:tc>
        <w:tc>
          <w:tcPr>
            <w:tcW w:w="1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b/>
                <w:bCs/>
                <w:color w:val="666666"/>
                <w:sz w:val="23"/>
                <w:szCs w:val="23"/>
                <w:lang w:eastAsia="ru-RU"/>
              </w:rPr>
              <w:t>2L-2</w:t>
            </w:r>
          </w:p>
        </w:tc>
      </w:tr>
      <w:tr w:rsidR="00A4626C" w:rsidRPr="00A4626C" w:rsidTr="00A4626C">
        <w:trPr>
          <w:trHeight w:val="431"/>
        </w:trPr>
        <w:tc>
          <w:tcPr>
            <w:tcW w:w="21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Технические характеристики изделия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Максимум. объем продукта (л/</w:t>
            </w:r>
            <w:proofErr w:type="spellStart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кав</w:t>
            </w:r>
            <w:proofErr w:type="spellEnd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2</w:t>
            </w: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 xml:space="preserve">Максимум. размер горловины </w:t>
            </w:r>
            <w:proofErr w:type="spellStart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преформы</w:t>
            </w:r>
            <w:proofErr w:type="spellEnd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 xml:space="preserve"> (мм)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100</w:t>
            </w:r>
          </w:p>
        </w:tc>
      </w:tr>
      <w:tr w:rsidR="00A4626C" w:rsidRPr="00A4626C" w:rsidTr="00A4626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Максимум. диаметр изделия (мм)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110</w:t>
            </w:r>
          </w:p>
        </w:tc>
      </w:tr>
      <w:tr w:rsidR="00A4626C" w:rsidRPr="00A4626C" w:rsidTr="00A4626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Максимум. высота изделия (мм)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300</w:t>
            </w:r>
          </w:p>
        </w:tc>
      </w:tr>
      <w:tr w:rsidR="00A4626C" w:rsidRPr="00A4626C" w:rsidTr="00A4626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Кариес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4</w:t>
            </w:r>
          </w:p>
        </w:tc>
      </w:tr>
      <w:tr w:rsidR="00A4626C" w:rsidRPr="00A4626C" w:rsidTr="00A4626C">
        <w:trPr>
          <w:trHeight w:val="446"/>
        </w:trPr>
        <w:tc>
          <w:tcPr>
            <w:tcW w:w="2137" w:type="dxa"/>
            <w:vMerge w:val="restart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Выдувная часть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Сила штампа (кН)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5</w:t>
            </w: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00</w:t>
            </w:r>
          </w:p>
        </w:tc>
      </w:tr>
      <w:tr w:rsidR="00A4626C" w:rsidRPr="00A4626C" w:rsidTr="00A4626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Ход матрицы (мм)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160</w:t>
            </w:r>
          </w:p>
        </w:tc>
      </w:tr>
      <w:tr w:rsidR="00A4626C" w:rsidRPr="00A4626C" w:rsidTr="00A4626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Толщина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регулируемый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регулируемый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регулируемый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Расстояние между пресс-формами (мм)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≧120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Макс. Растяжка</w:t>
            </w:r>
            <w:r w:rsidRPr="00A4626C">
              <w:rPr>
                <w:rFonts w:ascii="SimSun" w:eastAsia="SimSun" w:hAnsi="SimSun" w:cs="Arial" w:hint="eastAsia"/>
                <w:color w:val="003366"/>
                <w:sz w:val="20"/>
                <w:szCs w:val="20"/>
                <w:lang w:eastAsia="ru-RU"/>
              </w:rPr>
              <w:t> </w:t>
            </w: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ход (мм)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400</w:t>
            </w:r>
          </w:p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0.8-1.0</w:t>
            </w:r>
          </w:p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350</w:t>
            </w:r>
          </w:p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1.2-2.8</w:t>
            </w:r>
          </w:p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360</w:t>
            </w:r>
          </w:p>
        </w:tc>
      </w:tr>
      <w:tr w:rsidR="00A4626C" w:rsidRPr="00A4626C" w:rsidTr="00A4626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Рабочее давление (МПа)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0.8-1.0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0.8-1.0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Расход рабочего давления воздуха (1тр/мин)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200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Давление продувки (МПа)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1.2-2.8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1.2-2.8</w:t>
            </w:r>
          </w:p>
        </w:tc>
      </w:tr>
      <w:tr w:rsidR="00A4626C" w:rsidRPr="00A4626C" w:rsidTr="00A4626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Расход продувочного воздуха (1тр/мин)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300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производительность (</w:t>
            </w:r>
            <w:proofErr w:type="spellStart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шт</w:t>
            </w:r>
            <w:proofErr w:type="spellEnd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/ч)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1000-1600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1000-1800</w:t>
            </w:r>
          </w:p>
        </w:tc>
      </w:tr>
      <w:tr w:rsidR="00A4626C" w:rsidRPr="00A4626C" w:rsidTr="00A4626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Размер машины (</w:t>
            </w:r>
            <w:proofErr w:type="spellStart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ДхШхВ</w:t>
            </w:r>
            <w:proofErr w:type="spellEnd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)(м)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2.15 *0.75*1.65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1.9*0.63*1.62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1.58 *0.615*1.69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Вес машины (кг)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650</w:t>
            </w:r>
          </w:p>
        </w:tc>
      </w:tr>
      <w:tr w:rsidR="00A4626C" w:rsidRPr="00A4626C" w:rsidTr="00A4626C">
        <w:trPr>
          <w:trHeight w:val="287"/>
        </w:trPr>
        <w:tc>
          <w:tcPr>
            <w:tcW w:w="2137" w:type="dxa"/>
            <w:vMerge w:val="restart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Духовка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Температурный класс (норма)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</w:tr>
      <w:tr w:rsidR="00A4626C" w:rsidRPr="00A4626C" w:rsidTr="00A4626C">
        <w:trPr>
          <w:trHeight w:val="43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Время нагрева (с)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90-200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90-200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90-200</w:t>
            </w:r>
          </w:p>
        </w:tc>
      </w:tr>
      <w:tr w:rsidR="00A4626C" w:rsidRPr="00A4626C" w:rsidTr="00A4626C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Напряжение (В)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220</w:t>
            </w: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 или как ваш запрос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220 или по вашему запросу</w:t>
            </w:r>
          </w:p>
        </w:tc>
      </w:tr>
      <w:tr w:rsidR="00A4626C" w:rsidRPr="00A4626C" w:rsidTr="00A4626C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Частота (Гц)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50/60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50</w:t>
            </w: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/ 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50/60</w:t>
            </w:r>
          </w:p>
        </w:tc>
      </w:tr>
      <w:tr w:rsidR="00A4626C" w:rsidRPr="00A4626C" w:rsidTr="00A4626C">
        <w:trPr>
          <w:trHeight w:val="18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Общая мощность (кВт)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15-40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16</w:t>
            </w:r>
          </w:p>
        </w:tc>
      </w:tr>
      <w:tr w:rsidR="00A4626C" w:rsidRPr="00A4626C" w:rsidTr="00A4626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Размер духовки (</w:t>
            </w:r>
            <w:proofErr w:type="spellStart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ДхШхВ</w:t>
            </w:r>
            <w:proofErr w:type="spellEnd"/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2.72 *0.68*1.61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1.77 *0.59*1.48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1.78 *0.58*1.37</w:t>
            </w:r>
          </w:p>
        </w:tc>
      </w:tr>
      <w:tr w:rsidR="00A4626C" w:rsidRPr="00A4626C" w:rsidTr="00A4626C">
        <w:trPr>
          <w:trHeight w:val="374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Вес печи (кг)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626C" w:rsidRPr="00A4626C" w:rsidRDefault="00A4626C" w:rsidP="00A46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4626C">
              <w:rPr>
                <w:rFonts w:ascii="SimSun" w:eastAsia="SimSun" w:hAnsi="SimSun" w:cs="Arial" w:hint="eastAsia"/>
                <w:color w:val="666666"/>
                <w:sz w:val="21"/>
                <w:szCs w:val="21"/>
                <w:lang w:eastAsia="ru-RU"/>
              </w:rPr>
              <w:t>250</w:t>
            </w:r>
          </w:p>
        </w:tc>
      </w:tr>
    </w:tbl>
    <w:p w:rsidR="003C216E" w:rsidRDefault="003C216E"/>
    <w:p w:rsidR="00D77CF6" w:rsidRDefault="00D77CF6">
      <w:r w:rsidRPr="00D77CF6">
        <w:t>Технические параме</w:t>
      </w:r>
      <w:r>
        <w:t xml:space="preserve">тры выдувной полуавтоматическая машины </w:t>
      </w:r>
      <w:r w:rsidRPr="00D77CF6">
        <w:t>MG-SA4</w:t>
      </w:r>
      <w:bookmarkStart w:id="0" w:name="_GoBack"/>
      <w:bookmarkEnd w:id="0"/>
    </w:p>
    <w:sectPr w:rsidR="00D7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18"/>
    <w:rsid w:val="003C216E"/>
    <w:rsid w:val="006D59CB"/>
    <w:rsid w:val="00A4626C"/>
    <w:rsid w:val="00D77CF6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116D4-AE0A-4BC4-8AE9-A88E1545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5</cp:revision>
  <dcterms:created xsi:type="dcterms:W3CDTF">2024-04-16T09:15:00Z</dcterms:created>
  <dcterms:modified xsi:type="dcterms:W3CDTF">2024-04-17T08:08:00Z</dcterms:modified>
</cp:coreProperties>
</file>